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7BCB5">
      <w:pPr>
        <w:pStyle w:val="3"/>
        <w:tabs>
          <w:tab w:val="left" w:pos="567"/>
        </w:tabs>
        <w:ind w:firstLine="0"/>
        <w:jc w:val="center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公平竞争承诺书</w:t>
      </w:r>
    </w:p>
    <w:p w14:paraId="4F8E099F">
      <w:pPr>
        <w:spacing w:line="480" w:lineRule="auto"/>
        <w:rPr>
          <w:rFonts w:hint="eastAsia" w:ascii="仿宋" w:hAnsi="仿宋" w:eastAsia="仿宋" w:cs="仿宋"/>
        </w:rPr>
      </w:pPr>
    </w:p>
    <w:p w14:paraId="0F5C7E2E"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本公司郑重承诺：本公司保证所提交的相关资质文件和证明材料的真实性，有良好的历史诚信记录，并将依法参与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>广州城市职业学院2025年科教城校区羽毛球馆等处加装窗帘、改善照明项目</w:t>
      </w:r>
      <w:r>
        <w:rPr>
          <w:rFonts w:hint="eastAsia" w:ascii="仿宋" w:hAnsi="仿宋" w:eastAsia="仿宋" w:cs="仿宋"/>
          <w:sz w:val="24"/>
        </w:rPr>
        <w:t xml:space="preserve">的公平竞争，不以任何不正当行为谋取不当利益，否则承担相应的法律责任。  </w:t>
      </w:r>
    </w:p>
    <w:p w14:paraId="5853D3E8">
      <w:pPr>
        <w:spacing w:line="360" w:lineRule="auto"/>
        <w:ind w:firstLine="480" w:firstLineChars="200"/>
        <w:jc w:val="right"/>
        <w:rPr>
          <w:rFonts w:hint="eastAsia" w:ascii="仿宋" w:hAnsi="仿宋" w:eastAsia="仿宋" w:cs="仿宋"/>
          <w:sz w:val="24"/>
        </w:rPr>
      </w:pPr>
    </w:p>
    <w:p w14:paraId="502D3BA8">
      <w:pPr>
        <w:spacing w:line="360" w:lineRule="auto"/>
        <w:ind w:firstLine="480" w:firstLineChars="200"/>
        <w:jc w:val="right"/>
        <w:rPr>
          <w:rFonts w:hint="eastAsia" w:ascii="仿宋" w:hAnsi="仿宋" w:eastAsia="仿宋" w:cs="仿宋"/>
          <w:sz w:val="24"/>
        </w:rPr>
      </w:pPr>
    </w:p>
    <w:p w14:paraId="338C92B1">
      <w:pPr>
        <w:spacing w:line="360" w:lineRule="auto"/>
        <w:ind w:firstLine="480" w:firstLineChars="200"/>
        <w:jc w:val="right"/>
        <w:rPr>
          <w:rFonts w:hint="eastAsia" w:ascii="仿宋" w:hAnsi="仿宋" w:eastAsia="仿宋" w:cs="仿宋"/>
          <w:sz w:val="24"/>
        </w:rPr>
      </w:pPr>
    </w:p>
    <w:p w14:paraId="4A03868B">
      <w:pPr>
        <w:wordWrap w:val="0"/>
        <w:spacing w:line="480" w:lineRule="auto"/>
        <w:jc w:val="right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供应商全称（盖公章）：                 </w:t>
      </w:r>
    </w:p>
    <w:p w14:paraId="0614B753">
      <w:pPr>
        <w:spacing w:line="360" w:lineRule="auto"/>
        <w:ind w:firstLine="480" w:firstLineChars="200"/>
        <w:jc w:val="right"/>
        <w:rPr>
          <w:rFonts w:hint="eastAsia" w:ascii="仿宋" w:hAnsi="仿宋" w:eastAsia="仿宋" w:cs="仿宋"/>
          <w:bCs/>
          <w:sz w:val="24"/>
        </w:rPr>
      </w:pPr>
    </w:p>
    <w:p w14:paraId="5436EE64">
      <w:pPr>
        <w:wordWrap w:val="0"/>
        <w:spacing w:line="480" w:lineRule="auto"/>
        <w:jc w:val="righ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    期：     年   月   日</w:t>
      </w:r>
    </w:p>
    <w:p w14:paraId="56F8B57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3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120" w:line="360" w:lineRule="auto"/>
      <w:ind w:firstLine="482"/>
      <w:outlineLvl w:val="1"/>
    </w:pPr>
    <w:rPr>
      <w:rFonts w:ascii="宋体" w:hAnsi="Arial"/>
      <w:b/>
      <w:sz w:val="30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2025-10-13T03:20:13Z</dcterms:created>
  <dc:creator>Administrator</dc:creator>
  <cp:lastModifiedBy>.Y</cp:lastModifiedBy>
  <dcterms:modified xsi:type="dcterms:W3CDTF">2025-10-13T03:20:27Z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eyJoZGlkIjoiZTgwNGFhMDQzYzg1ODI3YmQzYTIwMDE3MDBkMWNiZTMiLCJ1c2VySWQiOiIyMDc2ODQ2MjAifQ==</vt:lpwstr>
  </property>
  <property fmtid="{D5CDD505-2E9C-101B-9397-08002B2CF9AE}" pid="4" name="ICV">
    <vt:lpwstr>B74FDD4854AB46C58F133C4C65C54F45_12</vt:lpwstr>
  </property>
</Properties>
</file>